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0EA5" w14:textId="74180516" w:rsidR="003B23C9" w:rsidRPr="00266017" w:rsidRDefault="003B23C9" w:rsidP="003B23C9">
      <w:pPr>
        <w:tabs>
          <w:tab w:val="left" w:pos="1710"/>
        </w:tabs>
        <w:jc w:val="center"/>
        <w:rPr>
          <w:rFonts w:ascii="Calibri" w:hAnsi="Calibri" w:cs="Calibri"/>
          <w:b/>
          <w:bCs/>
        </w:rPr>
      </w:pPr>
      <w:r w:rsidRPr="00266017">
        <w:rPr>
          <w:rFonts w:ascii="Calibri" w:hAnsi="Calibri" w:cs="Calibri"/>
          <w:b/>
          <w:noProof/>
        </w:rPr>
        <w:drawing>
          <wp:inline distT="0" distB="0" distL="0" distR="0" wp14:anchorId="34DD42F9" wp14:editId="5B91668D">
            <wp:extent cx="2959735"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9735" cy="1476375"/>
                    </a:xfrm>
                    <a:prstGeom prst="rect">
                      <a:avLst/>
                    </a:prstGeom>
                    <a:noFill/>
                    <a:ln>
                      <a:noFill/>
                    </a:ln>
                  </pic:spPr>
                </pic:pic>
              </a:graphicData>
            </a:graphic>
          </wp:inline>
        </w:drawing>
      </w:r>
    </w:p>
    <w:p w14:paraId="04C18EA9" w14:textId="77777777" w:rsidR="003B23C9" w:rsidRPr="00266017" w:rsidRDefault="003B23C9" w:rsidP="003B23C9">
      <w:pPr>
        <w:tabs>
          <w:tab w:val="left" w:pos="1710"/>
        </w:tabs>
        <w:jc w:val="center"/>
        <w:rPr>
          <w:rFonts w:ascii="Calibri" w:hAnsi="Calibri" w:cs="Calibri"/>
          <w:b/>
          <w:bCs/>
        </w:rPr>
      </w:pPr>
    </w:p>
    <w:p w14:paraId="108A9E26" w14:textId="58882356" w:rsidR="003B23C9" w:rsidRDefault="003B23C9" w:rsidP="003B23C9">
      <w:pPr>
        <w:tabs>
          <w:tab w:val="left" w:pos="1710"/>
        </w:tabs>
        <w:jc w:val="center"/>
        <w:rPr>
          <w:rFonts w:ascii="Calibri" w:hAnsi="Calibri" w:cs="Calibri"/>
          <w:b/>
          <w:bCs/>
          <w:sz w:val="28"/>
          <w:szCs w:val="28"/>
        </w:rPr>
      </w:pPr>
      <w:r w:rsidRPr="00266017">
        <w:rPr>
          <w:rFonts w:ascii="Calibri" w:hAnsi="Calibri" w:cs="Calibri"/>
          <w:b/>
          <w:bCs/>
          <w:sz w:val="28"/>
          <w:szCs w:val="28"/>
        </w:rPr>
        <w:t>2020 Innovations in Accessible Mobility Grant</w:t>
      </w:r>
    </w:p>
    <w:p w14:paraId="79C08E4E" w14:textId="4283748F" w:rsidR="003B23C9" w:rsidRPr="00266017" w:rsidRDefault="003B23C9" w:rsidP="003B23C9">
      <w:pPr>
        <w:tabs>
          <w:tab w:val="left" w:pos="1710"/>
        </w:tabs>
        <w:jc w:val="center"/>
        <w:rPr>
          <w:rFonts w:ascii="Calibri" w:hAnsi="Calibri" w:cs="Calibri"/>
          <w:b/>
          <w:bCs/>
          <w:sz w:val="28"/>
          <w:szCs w:val="28"/>
        </w:rPr>
      </w:pPr>
      <w:r>
        <w:rPr>
          <w:rFonts w:ascii="Calibri" w:hAnsi="Calibri" w:cs="Calibri"/>
          <w:b/>
          <w:bCs/>
          <w:sz w:val="28"/>
          <w:szCs w:val="28"/>
        </w:rPr>
        <w:t>UPDATE</w:t>
      </w:r>
    </w:p>
    <w:p w14:paraId="6B4ED766" w14:textId="77777777" w:rsidR="003B23C9" w:rsidRPr="00266017" w:rsidRDefault="003B23C9" w:rsidP="003B23C9">
      <w:pPr>
        <w:rPr>
          <w:rFonts w:ascii="Calibri" w:hAnsi="Calibri" w:cs="Calibri"/>
          <w:b/>
          <w:u w:val="single"/>
        </w:rPr>
      </w:pPr>
    </w:p>
    <w:p w14:paraId="4AAA6707" w14:textId="77777777" w:rsidR="003B23C9" w:rsidRPr="00FE6584" w:rsidRDefault="003B23C9" w:rsidP="003B23C9">
      <w:pPr>
        <w:rPr>
          <w:rFonts w:ascii="Calibri" w:hAnsi="Calibri" w:cs="Calibri"/>
          <w:b/>
          <w:u w:val="single"/>
        </w:rPr>
      </w:pPr>
      <w:r>
        <w:rPr>
          <w:rFonts w:ascii="Calibri" w:hAnsi="Calibri" w:cs="Calibri"/>
          <w:b/>
          <w:u w:val="single"/>
        </w:rPr>
        <w:t xml:space="preserve">The due date for Grant Applications has been extended to </w:t>
      </w:r>
      <w:r w:rsidRPr="00FE6584">
        <w:rPr>
          <w:rFonts w:ascii="Calibri" w:hAnsi="Calibri" w:cs="Calibri"/>
          <w:b/>
          <w:u w:val="single"/>
        </w:rPr>
        <w:t>5:00 pm Eastern time on May 1, 2020.</w:t>
      </w:r>
    </w:p>
    <w:p w14:paraId="063F64DE" w14:textId="77777777" w:rsidR="003B23C9" w:rsidRPr="00266017" w:rsidRDefault="003B23C9" w:rsidP="003B23C9">
      <w:pPr>
        <w:rPr>
          <w:rFonts w:ascii="Calibri" w:hAnsi="Calibri" w:cs="Calibri"/>
          <w:b/>
        </w:rPr>
      </w:pPr>
    </w:p>
    <w:p w14:paraId="490D4CA6" w14:textId="77777777" w:rsidR="003B23C9" w:rsidRPr="00266017" w:rsidRDefault="003B23C9" w:rsidP="003B23C9">
      <w:pPr>
        <w:pStyle w:val="BodyTextIndent2"/>
        <w:tabs>
          <w:tab w:val="left" w:pos="720"/>
          <w:tab w:val="left" w:pos="1440"/>
          <w:tab w:val="left" w:pos="2160"/>
        </w:tabs>
        <w:spacing w:line="240" w:lineRule="auto"/>
        <w:ind w:left="720" w:hanging="720"/>
        <w:rPr>
          <w:rFonts w:ascii="Calibri" w:eastAsia="Arial" w:hAnsi="Calibri" w:cs="Calibri"/>
          <w:b/>
          <w:lang w:val="en-US"/>
        </w:rPr>
      </w:pPr>
      <w:r w:rsidRPr="00266017">
        <w:rPr>
          <w:rFonts w:ascii="Calibri" w:eastAsia="Arial" w:hAnsi="Calibri" w:cs="Calibri"/>
          <w:b/>
          <w:lang w:val="en-US"/>
        </w:rPr>
        <w:t xml:space="preserve">Q: Given the current coronavirus situation, what happens with the timing of this grant if </w:t>
      </w:r>
    </w:p>
    <w:p w14:paraId="1E425865" w14:textId="77777777" w:rsidR="003B23C9" w:rsidRPr="00266017" w:rsidRDefault="003B23C9" w:rsidP="003B23C9">
      <w:pPr>
        <w:pStyle w:val="BodyTextIndent2"/>
        <w:tabs>
          <w:tab w:val="left" w:pos="720"/>
          <w:tab w:val="left" w:pos="1440"/>
          <w:tab w:val="left" w:pos="2160"/>
        </w:tabs>
        <w:spacing w:line="240" w:lineRule="auto"/>
        <w:ind w:left="720" w:hanging="720"/>
        <w:rPr>
          <w:rFonts w:ascii="Calibri" w:eastAsia="Arial" w:hAnsi="Calibri" w:cs="Calibri"/>
          <w:b/>
          <w:lang w:val="en-US"/>
        </w:rPr>
      </w:pPr>
      <w:r w:rsidRPr="00266017">
        <w:rPr>
          <w:rFonts w:ascii="Calibri" w:eastAsia="Arial" w:hAnsi="Calibri" w:cs="Calibri"/>
          <w:b/>
          <w:lang w:val="en-US"/>
        </w:rPr>
        <w:t xml:space="preserve">interpersonal interaction is limited? Will there still be a May start date and November end </w:t>
      </w:r>
    </w:p>
    <w:p w14:paraId="7245D73B" w14:textId="77777777" w:rsidR="003B23C9" w:rsidRPr="00266017" w:rsidRDefault="003B23C9" w:rsidP="003B23C9">
      <w:pPr>
        <w:pStyle w:val="BodyTextIndent2"/>
        <w:tabs>
          <w:tab w:val="left" w:pos="720"/>
          <w:tab w:val="left" w:pos="1440"/>
          <w:tab w:val="left" w:pos="2160"/>
        </w:tabs>
        <w:spacing w:line="240" w:lineRule="auto"/>
        <w:ind w:left="720" w:hanging="720"/>
        <w:rPr>
          <w:rFonts w:ascii="Calibri" w:eastAsia="Arial" w:hAnsi="Calibri" w:cs="Calibri"/>
          <w:b/>
          <w:lang w:val="en-US"/>
        </w:rPr>
      </w:pPr>
      <w:r w:rsidRPr="00266017">
        <w:rPr>
          <w:rFonts w:ascii="Calibri" w:eastAsia="Arial" w:hAnsi="Calibri" w:cs="Calibri"/>
          <w:b/>
          <w:lang w:val="en-US"/>
        </w:rPr>
        <w:t>date?</w:t>
      </w:r>
    </w:p>
    <w:p w14:paraId="7C5EE9A4" w14:textId="77777777" w:rsidR="003B23C9" w:rsidRDefault="003B23C9" w:rsidP="003B23C9">
      <w:pPr>
        <w:pStyle w:val="BodyTextIndent2"/>
        <w:tabs>
          <w:tab w:val="clear" w:pos="1800"/>
        </w:tabs>
        <w:spacing w:line="240" w:lineRule="auto"/>
        <w:ind w:left="0" w:firstLine="0"/>
        <w:rPr>
          <w:rFonts w:ascii="Calibri" w:eastAsia="Arial" w:hAnsi="Calibri" w:cs="Calibri"/>
          <w:color w:val="44546A"/>
          <w:lang w:val="en-US"/>
        </w:rPr>
      </w:pPr>
      <w:r>
        <w:rPr>
          <w:rFonts w:ascii="Calibri" w:eastAsia="Arial" w:hAnsi="Calibri" w:cs="Calibri"/>
          <w:color w:val="44546A"/>
          <w:lang w:val="en-US"/>
        </w:rPr>
        <w:t xml:space="preserve">As noted above, we are extending the deadline for receiving grant applications to May 1 for now, with an anticipated award date of June 15. We are also </w:t>
      </w:r>
      <w:proofErr w:type="gramStart"/>
      <w:r>
        <w:rPr>
          <w:rFonts w:ascii="Calibri" w:eastAsia="Arial" w:hAnsi="Calibri" w:cs="Calibri"/>
          <w:color w:val="44546A"/>
          <w:lang w:val="en-US"/>
        </w:rPr>
        <w:t>making adjustments to</w:t>
      </w:r>
      <w:proofErr w:type="gramEnd"/>
      <w:r>
        <w:rPr>
          <w:rFonts w:ascii="Calibri" w:eastAsia="Arial" w:hAnsi="Calibri" w:cs="Calibri"/>
          <w:color w:val="44546A"/>
          <w:lang w:val="en-US"/>
        </w:rPr>
        <w:t xml:space="preserve"> other key dates (specified below and on the NADTC website) and will consider additional changes in response to changing conditions. The date for convening a grantee orientation and training meeting in </w:t>
      </w:r>
      <w:bookmarkStart w:id="0" w:name="_GoBack"/>
      <w:bookmarkEnd w:id="0"/>
      <w:r>
        <w:rPr>
          <w:rFonts w:ascii="Calibri" w:eastAsia="Arial" w:hAnsi="Calibri" w:cs="Calibri"/>
          <w:color w:val="44546A"/>
          <w:lang w:val="en-US"/>
        </w:rPr>
        <w:t>Washington DC will be determined, and applicants are expected to include funds for participating in an in-person meeting in their proposed budgets.</w:t>
      </w:r>
    </w:p>
    <w:p w14:paraId="6036387B" w14:textId="77777777" w:rsidR="003B23C9" w:rsidRDefault="003B23C9" w:rsidP="003B23C9">
      <w:pPr>
        <w:rPr>
          <w:rFonts w:ascii="Calibri" w:hAnsi="Calibri" w:cs="Calibri"/>
          <w:b/>
        </w:rPr>
      </w:pPr>
    </w:p>
    <w:p w14:paraId="1B21A2EC" w14:textId="77777777" w:rsidR="003B23C9" w:rsidRPr="00266017" w:rsidRDefault="003B23C9" w:rsidP="003B23C9">
      <w:pPr>
        <w:rPr>
          <w:rFonts w:ascii="Calibri" w:hAnsi="Calibri" w:cs="Calibri"/>
          <w:b/>
        </w:rPr>
      </w:pPr>
      <w:r w:rsidRPr="00266017">
        <w:rPr>
          <w:rFonts w:ascii="Calibri" w:hAnsi="Calibri" w:cs="Calibri"/>
          <w:b/>
        </w:rPr>
        <w:t xml:space="preserve">Q: Can you provide the award date? </w:t>
      </w:r>
    </w:p>
    <w:p w14:paraId="74740236" w14:textId="77777777" w:rsidR="003B23C9" w:rsidRPr="00266017" w:rsidRDefault="003B23C9" w:rsidP="003B23C9">
      <w:pPr>
        <w:rPr>
          <w:rFonts w:ascii="Calibri" w:hAnsi="Calibri" w:cs="Calibri"/>
        </w:rPr>
      </w:pPr>
    </w:p>
    <w:p w14:paraId="2185C097" w14:textId="77777777" w:rsidR="003B23C9" w:rsidRPr="00266017" w:rsidRDefault="003B23C9" w:rsidP="003B23C9">
      <w:pPr>
        <w:rPr>
          <w:rFonts w:ascii="Calibri" w:hAnsi="Calibri" w:cs="Calibri"/>
        </w:rPr>
      </w:pPr>
      <w:r w:rsidRPr="00266017">
        <w:rPr>
          <w:rFonts w:ascii="Calibri" w:hAnsi="Calibri" w:cs="Calibri"/>
          <w:color w:val="44546A"/>
        </w:rPr>
        <w:t xml:space="preserve">We </w:t>
      </w:r>
      <w:r>
        <w:rPr>
          <w:rFonts w:ascii="Calibri" w:hAnsi="Calibri" w:cs="Calibri"/>
          <w:color w:val="44546A"/>
        </w:rPr>
        <w:t xml:space="preserve">now </w:t>
      </w:r>
      <w:r w:rsidRPr="00266017">
        <w:rPr>
          <w:rFonts w:ascii="Calibri" w:hAnsi="Calibri" w:cs="Calibri"/>
          <w:color w:val="44546A"/>
        </w:rPr>
        <w:t xml:space="preserve">expect to announce the grants </w:t>
      </w:r>
      <w:r>
        <w:rPr>
          <w:rFonts w:ascii="Calibri" w:hAnsi="Calibri" w:cs="Calibri"/>
          <w:color w:val="44546A"/>
        </w:rPr>
        <w:t>by June 15</w:t>
      </w:r>
      <w:r w:rsidRPr="00266017">
        <w:rPr>
          <w:rFonts w:ascii="Calibri" w:hAnsi="Calibri" w:cs="Calibri"/>
          <w:color w:val="44546A"/>
        </w:rPr>
        <w:t>.</w:t>
      </w:r>
    </w:p>
    <w:p w14:paraId="233A14C8" w14:textId="77777777" w:rsidR="003B23C9" w:rsidRDefault="003B23C9" w:rsidP="003B23C9">
      <w:pPr>
        <w:pStyle w:val="BodyTextIndent2"/>
        <w:tabs>
          <w:tab w:val="clear" w:pos="1800"/>
        </w:tabs>
        <w:spacing w:line="240" w:lineRule="auto"/>
        <w:ind w:left="0" w:firstLine="0"/>
        <w:rPr>
          <w:rFonts w:ascii="Calibri" w:eastAsia="Arial" w:hAnsi="Calibri" w:cs="Calibri"/>
          <w:color w:val="44546A"/>
          <w:lang w:val="en-US"/>
        </w:rPr>
      </w:pPr>
    </w:p>
    <w:p w14:paraId="063C11C7" w14:textId="77777777" w:rsidR="003B23C9" w:rsidRPr="00900DDF" w:rsidRDefault="003B23C9" w:rsidP="003B23C9">
      <w:pPr>
        <w:pStyle w:val="BodyTextIndent2"/>
        <w:pBdr>
          <w:top w:val="single" w:sz="4" w:space="1" w:color="auto"/>
          <w:left w:val="single" w:sz="4" w:space="4" w:color="auto"/>
          <w:bottom w:val="single" w:sz="4" w:space="1" w:color="auto"/>
          <w:right w:val="single" w:sz="4" w:space="4" w:color="auto"/>
        </w:pBdr>
        <w:tabs>
          <w:tab w:val="clear" w:pos="1800"/>
        </w:tabs>
        <w:spacing w:line="240" w:lineRule="auto"/>
        <w:ind w:left="0" w:firstLine="0"/>
        <w:rPr>
          <w:rFonts w:ascii="Calibri" w:eastAsia="Arial" w:hAnsi="Calibri" w:cs="Calibri"/>
          <w:b/>
          <w:bCs/>
          <w:u w:val="single"/>
          <w:lang w:val="en-US"/>
        </w:rPr>
      </w:pPr>
      <w:r w:rsidRPr="00900DDF">
        <w:rPr>
          <w:rFonts w:ascii="Calibri" w:eastAsia="Arial" w:hAnsi="Calibri" w:cs="Calibri"/>
          <w:b/>
          <w:bCs/>
          <w:u w:val="single"/>
          <w:lang w:val="en-US"/>
        </w:rPr>
        <w:t>Key Dates</w:t>
      </w:r>
      <w:r>
        <w:rPr>
          <w:rFonts w:ascii="Calibri" w:eastAsia="Arial" w:hAnsi="Calibri" w:cs="Calibri"/>
          <w:b/>
          <w:bCs/>
          <w:u w:val="single"/>
          <w:lang w:val="en-US"/>
        </w:rPr>
        <w:t xml:space="preserve"> (revised)</w:t>
      </w:r>
    </w:p>
    <w:p w14:paraId="4982BFF5" w14:textId="77777777" w:rsidR="003B23C9" w:rsidRDefault="003B23C9" w:rsidP="003B23C9">
      <w:pPr>
        <w:pStyle w:val="BodyTextIndent2"/>
        <w:pBdr>
          <w:top w:val="single" w:sz="4" w:space="1" w:color="auto"/>
          <w:left w:val="single" w:sz="4" w:space="4" w:color="auto"/>
          <w:bottom w:val="single" w:sz="4" w:space="1" w:color="auto"/>
          <w:right w:val="single" w:sz="4" w:space="4" w:color="auto"/>
        </w:pBdr>
        <w:tabs>
          <w:tab w:val="clear" w:pos="1800"/>
        </w:tabs>
        <w:spacing w:line="240" w:lineRule="auto"/>
        <w:ind w:left="0" w:firstLine="0"/>
        <w:rPr>
          <w:rFonts w:ascii="Calibri" w:eastAsia="Arial" w:hAnsi="Calibri" w:cs="Calibri"/>
          <w:color w:val="44546A"/>
          <w:lang w:val="en-US"/>
        </w:rPr>
      </w:pPr>
      <w:r>
        <w:rPr>
          <w:rFonts w:ascii="Calibri" w:eastAsia="Arial" w:hAnsi="Calibri" w:cs="Calibri"/>
          <w:color w:val="44546A"/>
          <w:lang w:val="en-US"/>
        </w:rPr>
        <w:t>May 1, 2020:</w:t>
      </w:r>
      <w:r>
        <w:rPr>
          <w:rFonts w:ascii="Calibri" w:eastAsia="Arial" w:hAnsi="Calibri" w:cs="Calibri"/>
          <w:color w:val="44546A"/>
          <w:lang w:val="en-US"/>
        </w:rPr>
        <w:tab/>
      </w:r>
      <w:r>
        <w:rPr>
          <w:rFonts w:ascii="Calibri" w:eastAsia="Arial" w:hAnsi="Calibri" w:cs="Calibri"/>
          <w:color w:val="44546A"/>
          <w:lang w:val="en-US"/>
        </w:rPr>
        <w:tab/>
        <w:t>Application Due Date</w:t>
      </w:r>
    </w:p>
    <w:p w14:paraId="380AEA7A" w14:textId="77777777" w:rsidR="003B23C9" w:rsidRDefault="003B23C9" w:rsidP="003B23C9">
      <w:pPr>
        <w:pStyle w:val="BodyTextIndent2"/>
        <w:pBdr>
          <w:top w:val="single" w:sz="4" w:space="1" w:color="auto"/>
          <w:left w:val="single" w:sz="4" w:space="4" w:color="auto"/>
          <w:bottom w:val="single" w:sz="4" w:space="1" w:color="auto"/>
          <w:right w:val="single" w:sz="4" w:space="4" w:color="auto"/>
        </w:pBdr>
        <w:tabs>
          <w:tab w:val="clear" w:pos="1800"/>
        </w:tabs>
        <w:spacing w:line="240" w:lineRule="auto"/>
        <w:ind w:left="0" w:firstLine="0"/>
        <w:rPr>
          <w:rFonts w:ascii="Calibri" w:eastAsia="Arial" w:hAnsi="Calibri" w:cs="Calibri"/>
          <w:color w:val="44546A"/>
          <w:lang w:val="en-US"/>
        </w:rPr>
      </w:pPr>
      <w:r>
        <w:rPr>
          <w:rFonts w:ascii="Calibri" w:eastAsia="Arial" w:hAnsi="Calibri" w:cs="Calibri"/>
          <w:color w:val="44546A"/>
          <w:lang w:val="en-US"/>
        </w:rPr>
        <w:t>June 15, 2020:</w:t>
      </w:r>
      <w:r>
        <w:rPr>
          <w:rFonts w:ascii="Calibri" w:eastAsia="Arial" w:hAnsi="Calibri" w:cs="Calibri"/>
          <w:color w:val="44546A"/>
          <w:lang w:val="en-US"/>
        </w:rPr>
        <w:tab/>
      </w:r>
      <w:r>
        <w:rPr>
          <w:rFonts w:ascii="Calibri" w:eastAsia="Arial" w:hAnsi="Calibri" w:cs="Calibri"/>
          <w:color w:val="44546A"/>
          <w:lang w:val="en-US"/>
        </w:rPr>
        <w:tab/>
        <w:t>Grant award announcement/grantees begin their work</w:t>
      </w:r>
    </w:p>
    <w:p w14:paraId="15D2274F" w14:textId="77777777" w:rsidR="003B23C9" w:rsidRDefault="003B23C9" w:rsidP="003B23C9">
      <w:pPr>
        <w:pStyle w:val="BodyTextIndent2"/>
        <w:pBdr>
          <w:top w:val="single" w:sz="4" w:space="1" w:color="auto"/>
          <w:left w:val="single" w:sz="4" w:space="4" w:color="auto"/>
          <w:bottom w:val="single" w:sz="4" w:space="1" w:color="auto"/>
          <w:right w:val="single" w:sz="4" w:space="4" w:color="auto"/>
        </w:pBdr>
        <w:tabs>
          <w:tab w:val="clear" w:pos="1800"/>
        </w:tabs>
        <w:spacing w:line="240" w:lineRule="auto"/>
        <w:ind w:left="0" w:firstLine="0"/>
        <w:rPr>
          <w:rFonts w:ascii="Calibri" w:eastAsia="Arial" w:hAnsi="Calibri" w:cs="Calibri"/>
          <w:color w:val="44546A"/>
          <w:lang w:val="en-US"/>
        </w:rPr>
      </w:pPr>
      <w:r>
        <w:rPr>
          <w:rFonts w:ascii="Calibri" w:eastAsia="Arial" w:hAnsi="Calibri" w:cs="Calibri"/>
          <w:color w:val="44546A"/>
          <w:lang w:val="en-US"/>
        </w:rPr>
        <w:t>TBD:</w:t>
      </w:r>
      <w:r>
        <w:rPr>
          <w:rFonts w:ascii="Calibri" w:eastAsia="Arial" w:hAnsi="Calibri" w:cs="Calibri"/>
          <w:color w:val="44546A"/>
          <w:lang w:val="en-US"/>
        </w:rPr>
        <w:tab/>
      </w:r>
      <w:r>
        <w:rPr>
          <w:rFonts w:ascii="Calibri" w:eastAsia="Arial" w:hAnsi="Calibri" w:cs="Calibri"/>
          <w:color w:val="44546A"/>
          <w:lang w:val="en-US"/>
        </w:rPr>
        <w:tab/>
      </w:r>
      <w:r>
        <w:rPr>
          <w:rFonts w:ascii="Calibri" w:eastAsia="Arial" w:hAnsi="Calibri" w:cs="Calibri"/>
          <w:color w:val="44546A"/>
          <w:lang w:val="en-US"/>
        </w:rPr>
        <w:tab/>
        <w:t>Grantee orientation and training, Washington, DC</w:t>
      </w:r>
    </w:p>
    <w:p w14:paraId="3A3AC523" w14:textId="77777777" w:rsidR="003B23C9" w:rsidRDefault="003B23C9" w:rsidP="003B23C9">
      <w:pPr>
        <w:pStyle w:val="BodyTextIndent2"/>
        <w:pBdr>
          <w:top w:val="single" w:sz="4" w:space="1" w:color="auto"/>
          <w:left w:val="single" w:sz="4" w:space="4" w:color="auto"/>
          <w:bottom w:val="single" w:sz="4" w:space="1" w:color="auto"/>
          <w:right w:val="single" w:sz="4" w:space="4" w:color="auto"/>
        </w:pBdr>
        <w:tabs>
          <w:tab w:val="clear" w:pos="1800"/>
        </w:tabs>
        <w:spacing w:line="240" w:lineRule="auto"/>
        <w:ind w:left="0" w:firstLine="0"/>
        <w:rPr>
          <w:rFonts w:ascii="Calibri" w:eastAsia="Arial" w:hAnsi="Calibri" w:cs="Calibri"/>
          <w:color w:val="44546A"/>
          <w:lang w:val="en-US"/>
        </w:rPr>
      </w:pPr>
      <w:r>
        <w:rPr>
          <w:rFonts w:ascii="Calibri" w:eastAsia="Arial" w:hAnsi="Calibri" w:cs="Calibri"/>
          <w:color w:val="44546A"/>
          <w:lang w:val="en-US"/>
        </w:rPr>
        <w:t>December 15, 2020:</w:t>
      </w:r>
      <w:r>
        <w:rPr>
          <w:rFonts w:ascii="Calibri" w:eastAsia="Arial" w:hAnsi="Calibri" w:cs="Calibri"/>
          <w:color w:val="44546A"/>
          <w:lang w:val="en-US"/>
        </w:rPr>
        <w:tab/>
        <w:t>End date of grant activity</w:t>
      </w:r>
    </w:p>
    <w:p w14:paraId="7BA99578" w14:textId="77777777" w:rsidR="003B23C9" w:rsidRDefault="003B23C9" w:rsidP="003B23C9">
      <w:pPr>
        <w:pStyle w:val="BodyTextIndent2"/>
        <w:tabs>
          <w:tab w:val="clear" w:pos="1800"/>
        </w:tabs>
        <w:spacing w:line="240" w:lineRule="auto"/>
        <w:ind w:left="0" w:firstLine="0"/>
        <w:rPr>
          <w:rFonts w:ascii="Calibri" w:eastAsia="Arial" w:hAnsi="Calibri" w:cs="Calibri"/>
          <w:color w:val="44546A"/>
          <w:lang w:val="en-US"/>
        </w:rPr>
      </w:pPr>
    </w:p>
    <w:p w14:paraId="33D820EB" w14:textId="77777777" w:rsidR="003B23C9" w:rsidRPr="00622EBC" w:rsidRDefault="003B23C9" w:rsidP="003B23C9">
      <w:pPr>
        <w:pStyle w:val="BodyTextIndent2"/>
        <w:tabs>
          <w:tab w:val="clear" w:pos="1800"/>
        </w:tabs>
        <w:spacing w:line="240" w:lineRule="auto"/>
        <w:ind w:left="0" w:firstLine="0"/>
        <w:rPr>
          <w:rFonts w:ascii="Calibri" w:eastAsia="Arial" w:hAnsi="Calibri" w:cs="Calibri"/>
          <w:b/>
          <w:bCs/>
          <w:lang w:val="en-US"/>
        </w:rPr>
      </w:pPr>
      <w:r w:rsidRPr="00622EBC">
        <w:rPr>
          <w:rFonts w:ascii="Calibri" w:eastAsia="Arial" w:hAnsi="Calibri" w:cs="Calibri"/>
          <w:b/>
          <w:bCs/>
          <w:lang w:val="en-US"/>
        </w:rPr>
        <w:t xml:space="preserve">Would a </w:t>
      </w:r>
      <w:r>
        <w:rPr>
          <w:rFonts w:ascii="Calibri" w:eastAsia="Arial" w:hAnsi="Calibri" w:cs="Calibri"/>
          <w:b/>
          <w:bCs/>
          <w:lang w:val="en-US"/>
        </w:rPr>
        <w:t xml:space="preserve">proposal to develop and implement an innovation </w:t>
      </w:r>
      <w:r w:rsidRPr="00622EBC">
        <w:rPr>
          <w:rFonts w:ascii="Calibri" w:eastAsia="Arial" w:hAnsi="Calibri" w:cs="Calibri"/>
          <w:b/>
          <w:bCs/>
          <w:lang w:val="en-US"/>
        </w:rPr>
        <w:t xml:space="preserve">in </w:t>
      </w:r>
      <w:r>
        <w:rPr>
          <w:rFonts w:ascii="Calibri" w:eastAsia="Arial" w:hAnsi="Calibri" w:cs="Calibri"/>
          <w:b/>
          <w:bCs/>
          <w:lang w:val="en-US"/>
        </w:rPr>
        <w:t>response to the coronavirus be considered for funding?</w:t>
      </w:r>
    </w:p>
    <w:p w14:paraId="0573A8D2" w14:textId="77777777" w:rsidR="003B23C9" w:rsidRDefault="003B23C9" w:rsidP="003B23C9">
      <w:pPr>
        <w:pStyle w:val="BodyTextIndent2"/>
        <w:tabs>
          <w:tab w:val="clear" w:pos="1800"/>
        </w:tabs>
        <w:spacing w:line="240" w:lineRule="auto"/>
        <w:ind w:left="0" w:firstLine="0"/>
        <w:rPr>
          <w:rFonts w:ascii="Calibri" w:eastAsia="Arial" w:hAnsi="Calibri" w:cs="Calibri"/>
          <w:color w:val="44546A"/>
          <w:lang w:val="en-US"/>
        </w:rPr>
      </w:pPr>
      <w:r>
        <w:rPr>
          <w:rFonts w:ascii="Calibri" w:eastAsia="Arial" w:hAnsi="Calibri" w:cs="Calibri"/>
          <w:color w:val="44546A"/>
          <w:lang w:val="en-US"/>
        </w:rPr>
        <w:t>Yes, such a project would be considered (we have also noted this change on the NADTC website). Obviously, this situation is having a significant impact on community services, reducing the demand for transportation and in some cases, creating transportation gaps due to the suspension of services. There are opportunities to develop creative responses to the current crisis and we want to encourage communities to propose innovative projects that respond to emergency declarations and specific conditions in their communities that are impacting the health and well-</w:t>
      </w:r>
      <w:r>
        <w:rPr>
          <w:rFonts w:ascii="Calibri" w:eastAsia="Arial" w:hAnsi="Calibri" w:cs="Calibri"/>
          <w:color w:val="44546A"/>
          <w:lang w:val="en-US"/>
        </w:rPr>
        <w:lastRenderedPageBreak/>
        <w:t xml:space="preserve">being of older adults and people with disabilities. NADTC’s expectation is that funded projects must be sustainable, that is, innovations designed to make lasting changes in the grantee community and its ability to respond to future emergencies, and have the potential to be replicable in other communities across the U.S. </w:t>
      </w:r>
    </w:p>
    <w:p w14:paraId="412044C6" w14:textId="77777777" w:rsidR="003B23C9" w:rsidRDefault="003B23C9" w:rsidP="003B23C9">
      <w:pPr>
        <w:pStyle w:val="BodyTextIndent2"/>
        <w:tabs>
          <w:tab w:val="clear" w:pos="1800"/>
        </w:tabs>
        <w:spacing w:line="240" w:lineRule="auto"/>
        <w:ind w:left="0" w:firstLine="0"/>
        <w:rPr>
          <w:rFonts w:ascii="Calibri" w:eastAsia="Arial" w:hAnsi="Calibri" w:cs="Calibri"/>
          <w:color w:val="44546A"/>
          <w:lang w:val="en-US"/>
        </w:rPr>
      </w:pPr>
    </w:p>
    <w:sectPr w:rsidR="003B2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C9"/>
    <w:rsid w:val="002D1885"/>
    <w:rsid w:val="003B23C9"/>
    <w:rsid w:val="004B6573"/>
    <w:rsid w:val="00574A31"/>
    <w:rsid w:val="00BF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1C4A"/>
  <w15:chartTrackingRefBased/>
  <w15:docId w15:val="{AD75E734-2A9E-4516-BE99-71854092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23C9"/>
    <w:pPr>
      <w:spacing w:after="0" w:line="240" w:lineRule="auto"/>
    </w:pPr>
    <w:rPr>
      <w:rFonts w:ascii="Arial" w:eastAsia="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aliases w:val=" Char"/>
    <w:basedOn w:val="Normal"/>
    <w:link w:val="BodyTextIndent2Char"/>
    <w:rsid w:val="003B23C9"/>
    <w:pPr>
      <w:tabs>
        <w:tab w:val="left" w:pos="1800"/>
      </w:tabs>
      <w:autoSpaceDE w:val="0"/>
      <w:autoSpaceDN w:val="0"/>
      <w:spacing w:line="360" w:lineRule="auto"/>
      <w:ind w:left="1800" w:hanging="1800"/>
      <w:jc w:val="both"/>
    </w:pPr>
    <w:rPr>
      <w:rFonts w:ascii="Times New Roman" w:eastAsia="Times New Roman" w:hAnsi="Times New Roman"/>
      <w:lang w:val="en-GB"/>
    </w:rPr>
  </w:style>
  <w:style w:type="character" w:customStyle="1" w:styleId="BodyTextIndent2Char">
    <w:name w:val="Body Text Indent 2 Char"/>
    <w:aliases w:val=" Char Char"/>
    <w:basedOn w:val="DefaultParagraphFont"/>
    <w:link w:val="BodyTextIndent2"/>
    <w:rsid w:val="003B23C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Dize</dc:creator>
  <cp:keywords/>
  <dc:description/>
  <cp:lastModifiedBy>Heather Edmonds</cp:lastModifiedBy>
  <cp:revision>3</cp:revision>
  <dcterms:created xsi:type="dcterms:W3CDTF">2020-03-24T20:17:00Z</dcterms:created>
  <dcterms:modified xsi:type="dcterms:W3CDTF">2020-03-24T20:47:00Z</dcterms:modified>
</cp:coreProperties>
</file>